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0B" w:rsidRDefault="00EF640B" w:rsidP="00EF640B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3235" cy="4400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 деятельности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Н.В.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8(3467) 960-444 доб.2010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EF640B" w:rsidRDefault="00EF640B" w:rsidP="00EF640B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EF640B" w:rsidRDefault="00EF640B" w:rsidP="00EF640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01.10.2018</w:t>
      </w:r>
    </w:p>
    <w:p w:rsidR="00EF640B" w:rsidRPr="008F17A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5D48" w:rsidRDefault="00E05D48" w:rsidP="00E05D4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05D48">
        <w:rPr>
          <w:rFonts w:ascii="Times New Roman" w:hAnsi="Times New Roman" w:cs="Times New Roman"/>
          <w:b/>
          <w:sz w:val="24"/>
          <w:szCs w:val="24"/>
        </w:rPr>
        <w:t>ричины отсутствия в Едином государственном реестре недвижимости сведений о кадастровой стоимости</w:t>
      </w:r>
    </w:p>
    <w:p w:rsidR="00EF640B" w:rsidRPr="00E05D48" w:rsidRDefault="00EF640B" w:rsidP="00E05D4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D43" w:rsidRPr="008F17AB" w:rsidRDefault="00504D43" w:rsidP="00E05D4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 xml:space="preserve">Филиал Федеральной кадастровой палаты Росреестра по </w:t>
      </w:r>
      <w:r w:rsidR="00E05D48">
        <w:rPr>
          <w:rFonts w:ascii="Times New Roman" w:hAnsi="Times New Roman" w:cs="Times New Roman"/>
          <w:sz w:val="24"/>
          <w:szCs w:val="24"/>
        </w:rPr>
        <w:t>Ханты-Мансийскому автономному округу - Югре</w:t>
      </w:r>
      <w:r w:rsidRPr="008F17AB">
        <w:rPr>
          <w:rFonts w:ascii="Times New Roman" w:hAnsi="Times New Roman" w:cs="Times New Roman"/>
          <w:sz w:val="24"/>
          <w:szCs w:val="24"/>
        </w:rPr>
        <w:t xml:space="preserve"> </w:t>
      </w:r>
      <w:r w:rsidR="00E05D48">
        <w:rPr>
          <w:rFonts w:ascii="Times New Roman" w:hAnsi="Times New Roman" w:cs="Times New Roman"/>
          <w:sz w:val="24"/>
          <w:szCs w:val="24"/>
        </w:rPr>
        <w:t xml:space="preserve">поясняет о </w:t>
      </w:r>
      <w:r w:rsidRPr="008F17AB">
        <w:rPr>
          <w:rFonts w:ascii="Times New Roman" w:hAnsi="Times New Roman" w:cs="Times New Roman"/>
          <w:sz w:val="24"/>
          <w:szCs w:val="24"/>
        </w:rPr>
        <w:t>причин</w:t>
      </w:r>
      <w:r w:rsidR="00E05D48">
        <w:rPr>
          <w:rFonts w:ascii="Times New Roman" w:hAnsi="Times New Roman" w:cs="Times New Roman"/>
          <w:sz w:val="24"/>
          <w:szCs w:val="24"/>
        </w:rPr>
        <w:t>ах</w:t>
      </w:r>
      <w:r w:rsidRPr="008F17AB">
        <w:rPr>
          <w:rFonts w:ascii="Times New Roman" w:hAnsi="Times New Roman" w:cs="Times New Roman"/>
          <w:sz w:val="24"/>
          <w:szCs w:val="24"/>
        </w:rPr>
        <w:t xml:space="preserve"> отсутствия в Едином государстве</w:t>
      </w:r>
      <w:r w:rsidR="00E05D48">
        <w:rPr>
          <w:rFonts w:ascii="Times New Roman" w:hAnsi="Times New Roman" w:cs="Times New Roman"/>
          <w:sz w:val="24"/>
          <w:szCs w:val="24"/>
        </w:rPr>
        <w:t>нном реестре недвижимости</w:t>
      </w:r>
      <w:r w:rsidRPr="008F17AB">
        <w:rPr>
          <w:rFonts w:ascii="Times New Roman" w:hAnsi="Times New Roman" w:cs="Times New Roman"/>
          <w:sz w:val="24"/>
          <w:szCs w:val="24"/>
        </w:rPr>
        <w:t xml:space="preserve"> сведений о кадастровой стоимости сооружений, объектов незавершенного строительства, жилых строений, единых недвижимых комплексов и машино-мест.</w:t>
      </w:r>
    </w:p>
    <w:p w:rsidR="00504D43" w:rsidRPr="008F17AB" w:rsidRDefault="00504D43" w:rsidP="00E05D4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>Орган регистрации прав может определять кадастровую стоимость вновь учтенных объектов недвижимости, ранее учтенных объектов недвижимости при включении сведений о них в кадастр недвижимости, а также объектов недвижимости, в отношении которых произошло изменение их количественных и (или) качественных характеристик.</w:t>
      </w:r>
    </w:p>
    <w:p w:rsidR="00504D43" w:rsidRPr="008F17AB" w:rsidRDefault="00504D43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>При этом действующим законодательством не предусмотрено определение кадастровой стоимости сооружений, объектов незавершенного строительства, жилых строений, единых недвижимых комплексов и машино-мест. Поэтому определение кадастровой стоимости этих объектов недвижимости при постановке на государственный кадастровый учет и при изменении их количественных и (или) качественных характеристик учреждением не производится.</w:t>
      </w:r>
    </w:p>
    <w:p w:rsidR="00504D43" w:rsidRPr="008F17AB" w:rsidRDefault="00E05D48" w:rsidP="00E05D4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Хотелось бы отметить, что </w:t>
      </w:r>
      <w:r w:rsidR="00504D43" w:rsidRPr="008F17AB">
        <w:rPr>
          <w:rFonts w:ascii="Times New Roman" w:hAnsi="Times New Roman" w:cs="Times New Roman"/>
          <w:sz w:val="24"/>
          <w:szCs w:val="24"/>
        </w:rPr>
        <w:t xml:space="preserve">внесение в </w:t>
      </w:r>
      <w:r>
        <w:rPr>
          <w:rFonts w:ascii="Times New Roman" w:hAnsi="Times New Roman" w:cs="Times New Roman"/>
          <w:sz w:val="24"/>
          <w:szCs w:val="24"/>
        </w:rPr>
        <w:t>Единый государственный реестр недвижимости</w:t>
      </w:r>
      <w:r w:rsidR="00504D43" w:rsidRPr="008F17AB">
        <w:rPr>
          <w:rFonts w:ascii="Times New Roman" w:hAnsi="Times New Roman" w:cs="Times New Roman"/>
          <w:sz w:val="24"/>
          <w:szCs w:val="24"/>
        </w:rPr>
        <w:t xml:space="preserve"> сведений о кадастровой стоимости этих объектов может быть осуществлено на основании решения 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D43" w:rsidRPr="008F17AB">
        <w:rPr>
          <w:rFonts w:ascii="Times New Roman" w:hAnsi="Times New Roman" w:cs="Times New Roman"/>
          <w:sz w:val="24"/>
          <w:szCs w:val="24"/>
        </w:rPr>
        <w:t>или в рамках проведения работ по очередной государственной кадастровой оценке.</w:t>
      </w:r>
    </w:p>
    <w:p w:rsidR="00D35FE2" w:rsidRPr="008F17AB" w:rsidRDefault="00D35FE2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35FE2" w:rsidRDefault="00D35FE2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EF640B" w:rsidSect="006616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3575"/>
    <w:multiLevelType w:val="multilevel"/>
    <w:tmpl w:val="128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3041C"/>
    <w:multiLevelType w:val="multilevel"/>
    <w:tmpl w:val="D0A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6774F"/>
    <w:multiLevelType w:val="multilevel"/>
    <w:tmpl w:val="D98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6A"/>
    <w:rsid w:val="0008096D"/>
    <w:rsid w:val="000A129D"/>
    <w:rsid w:val="0011407C"/>
    <w:rsid w:val="00116B17"/>
    <w:rsid w:val="0015646F"/>
    <w:rsid w:val="002578EF"/>
    <w:rsid w:val="0026482C"/>
    <w:rsid w:val="002C0868"/>
    <w:rsid w:val="002D331A"/>
    <w:rsid w:val="003166D3"/>
    <w:rsid w:val="00332C26"/>
    <w:rsid w:val="00333C0E"/>
    <w:rsid w:val="0038396A"/>
    <w:rsid w:val="00451B0B"/>
    <w:rsid w:val="00462183"/>
    <w:rsid w:val="00481A8B"/>
    <w:rsid w:val="00484EBF"/>
    <w:rsid w:val="004942ED"/>
    <w:rsid w:val="004A4199"/>
    <w:rsid w:val="00504D43"/>
    <w:rsid w:val="00530964"/>
    <w:rsid w:val="00565F5B"/>
    <w:rsid w:val="005860FB"/>
    <w:rsid w:val="005A712B"/>
    <w:rsid w:val="005B066E"/>
    <w:rsid w:val="00655A0A"/>
    <w:rsid w:val="006616E9"/>
    <w:rsid w:val="00664374"/>
    <w:rsid w:val="00696A18"/>
    <w:rsid w:val="006D7740"/>
    <w:rsid w:val="0077423B"/>
    <w:rsid w:val="007A435E"/>
    <w:rsid w:val="007B01F0"/>
    <w:rsid w:val="00836B7A"/>
    <w:rsid w:val="00876C8E"/>
    <w:rsid w:val="008F17AB"/>
    <w:rsid w:val="00920104"/>
    <w:rsid w:val="009629FE"/>
    <w:rsid w:val="009646D7"/>
    <w:rsid w:val="009E4AC4"/>
    <w:rsid w:val="00A16BCA"/>
    <w:rsid w:val="00A254FA"/>
    <w:rsid w:val="00A3765F"/>
    <w:rsid w:val="00A62C2B"/>
    <w:rsid w:val="00A71B94"/>
    <w:rsid w:val="00A87C13"/>
    <w:rsid w:val="00C041BE"/>
    <w:rsid w:val="00C82430"/>
    <w:rsid w:val="00CB3040"/>
    <w:rsid w:val="00CB5CE7"/>
    <w:rsid w:val="00D35FE2"/>
    <w:rsid w:val="00D36C52"/>
    <w:rsid w:val="00DA65A9"/>
    <w:rsid w:val="00DC5053"/>
    <w:rsid w:val="00E0547E"/>
    <w:rsid w:val="00E05D48"/>
    <w:rsid w:val="00E635CE"/>
    <w:rsid w:val="00E94364"/>
    <w:rsid w:val="00E9616B"/>
    <w:rsid w:val="00EF640B"/>
    <w:rsid w:val="00F3184C"/>
    <w:rsid w:val="00F556DF"/>
    <w:rsid w:val="00FE3B5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65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673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38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8810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43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6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08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049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7974-6859-4118-855D-EF036196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52</cp:revision>
  <cp:lastPrinted>2018-10-10T10:54:00Z</cp:lastPrinted>
  <dcterms:created xsi:type="dcterms:W3CDTF">2018-10-08T11:58:00Z</dcterms:created>
  <dcterms:modified xsi:type="dcterms:W3CDTF">2018-10-17T10:13:00Z</dcterms:modified>
</cp:coreProperties>
</file>